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3055"/>
        <w:gridCol w:w="1350"/>
        <w:gridCol w:w="1233"/>
        <w:gridCol w:w="1318"/>
        <w:gridCol w:w="1236"/>
        <w:gridCol w:w="1158"/>
      </w:tblGrid>
      <w:tr w:rsidR="00655DD9" w14:paraId="50BC275D" w14:textId="77777777" w:rsidTr="00655DD9">
        <w:trPr>
          <w:trHeight w:val="1292"/>
        </w:trPr>
        <w:tc>
          <w:tcPr>
            <w:tcW w:w="3055" w:type="dxa"/>
          </w:tcPr>
          <w:p w14:paraId="70CB5DBB" w14:textId="77777777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Criteria</w:t>
            </w:r>
          </w:p>
          <w:p w14:paraId="44D7B31D" w14:textId="6FF05E46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(10 p</w:t>
            </w:r>
            <w:r w:rsidR="00595521">
              <w:rPr>
                <w:b/>
              </w:rPr>
              <w:t>oin</w:t>
            </w:r>
            <w:r w:rsidRPr="00655DD9">
              <w:rPr>
                <w:b/>
              </w:rPr>
              <w:t>t scale)</w:t>
            </w:r>
          </w:p>
        </w:tc>
        <w:tc>
          <w:tcPr>
            <w:tcW w:w="1350" w:type="dxa"/>
          </w:tcPr>
          <w:p w14:paraId="21FF33D5" w14:textId="77777777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Excellent</w:t>
            </w:r>
          </w:p>
          <w:p w14:paraId="5674331E" w14:textId="77777777" w:rsid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(10)</w:t>
            </w:r>
          </w:p>
          <w:p w14:paraId="42D9DD57" w14:textId="77777777" w:rsidR="00655DD9" w:rsidRPr="00655DD9" w:rsidRDefault="00655DD9">
            <w:r>
              <w:rPr>
                <w:b/>
              </w:rPr>
              <w:t xml:space="preserve"> </w:t>
            </w:r>
            <w:r w:rsidRPr="00655DD9">
              <w:rPr>
                <w:sz w:val="21"/>
              </w:rPr>
              <w:t>Idea complete and clearly stated</w:t>
            </w:r>
          </w:p>
        </w:tc>
        <w:tc>
          <w:tcPr>
            <w:tcW w:w="1233" w:type="dxa"/>
          </w:tcPr>
          <w:p w14:paraId="3B0D2B79" w14:textId="77777777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Good</w:t>
            </w:r>
          </w:p>
          <w:p w14:paraId="034984C5" w14:textId="77777777" w:rsid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(7-9)</w:t>
            </w:r>
          </w:p>
          <w:p w14:paraId="36773BCE" w14:textId="77777777" w:rsidR="00655DD9" w:rsidRPr="00655DD9" w:rsidRDefault="00655DD9">
            <w:r w:rsidRPr="00655DD9">
              <w:rPr>
                <w:sz w:val="21"/>
              </w:rPr>
              <w:t>Idea included but not 100% clear</w:t>
            </w:r>
          </w:p>
        </w:tc>
        <w:tc>
          <w:tcPr>
            <w:tcW w:w="1318" w:type="dxa"/>
          </w:tcPr>
          <w:p w14:paraId="173E1732" w14:textId="77777777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Fair</w:t>
            </w:r>
          </w:p>
          <w:p w14:paraId="440C9CF9" w14:textId="77777777" w:rsid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(4-6)</w:t>
            </w:r>
          </w:p>
          <w:p w14:paraId="32EEE50F" w14:textId="77777777" w:rsidR="00655DD9" w:rsidRPr="00655DD9" w:rsidRDefault="00655DD9">
            <w:pPr>
              <w:rPr>
                <w:sz w:val="21"/>
              </w:rPr>
            </w:pPr>
            <w:r w:rsidRPr="00655DD9">
              <w:rPr>
                <w:sz w:val="21"/>
              </w:rPr>
              <w:t>Idea included but unclear or incomplete</w:t>
            </w:r>
          </w:p>
          <w:p w14:paraId="11D639CF" w14:textId="77777777" w:rsidR="00655DD9" w:rsidRPr="00655DD9" w:rsidRDefault="00655DD9">
            <w:pPr>
              <w:rPr>
                <w:b/>
              </w:rPr>
            </w:pPr>
          </w:p>
        </w:tc>
        <w:tc>
          <w:tcPr>
            <w:tcW w:w="1236" w:type="dxa"/>
          </w:tcPr>
          <w:p w14:paraId="62746701" w14:textId="77777777" w:rsidR="00655DD9" w:rsidRP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Poor</w:t>
            </w:r>
          </w:p>
          <w:p w14:paraId="26A08308" w14:textId="77777777" w:rsidR="00655DD9" w:rsidRDefault="00655DD9" w:rsidP="00655DD9">
            <w:pPr>
              <w:jc w:val="center"/>
              <w:rPr>
                <w:b/>
              </w:rPr>
            </w:pPr>
            <w:r w:rsidRPr="00655DD9">
              <w:rPr>
                <w:b/>
              </w:rPr>
              <w:t>(1-3)</w:t>
            </w:r>
          </w:p>
          <w:p w14:paraId="76CF926F" w14:textId="77777777" w:rsidR="00655DD9" w:rsidRPr="00655DD9" w:rsidRDefault="00655DD9">
            <w:r w:rsidRPr="00655DD9">
              <w:rPr>
                <w:sz w:val="21"/>
              </w:rPr>
              <w:t>Missing most of the key idea</w:t>
            </w:r>
          </w:p>
        </w:tc>
        <w:tc>
          <w:tcPr>
            <w:tcW w:w="1158" w:type="dxa"/>
          </w:tcPr>
          <w:p w14:paraId="1431A5F0" w14:textId="77777777" w:rsidR="00655DD9" w:rsidRPr="00655DD9" w:rsidRDefault="00655DD9">
            <w:pPr>
              <w:rPr>
                <w:b/>
              </w:rPr>
            </w:pPr>
            <w:r w:rsidRPr="00655DD9">
              <w:rPr>
                <w:b/>
              </w:rPr>
              <w:t>Omitted</w:t>
            </w:r>
          </w:p>
          <w:p w14:paraId="4FB7942B" w14:textId="77777777" w:rsidR="00655DD9" w:rsidRPr="00655DD9" w:rsidRDefault="00655DD9" w:rsidP="00655DD9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</w:p>
        </w:tc>
      </w:tr>
      <w:tr w:rsidR="00655DD9" w14:paraId="2BAB568F" w14:textId="77777777" w:rsidTr="00655DD9">
        <w:trPr>
          <w:trHeight w:val="1292"/>
        </w:trPr>
        <w:tc>
          <w:tcPr>
            <w:tcW w:w="3055" w:type="dxa"/>
          </w:tcPr>
          <w:p w14:paraId="5D3EEA48" w14:textId="7F8526B7" w:rsidR="00655DD9" w:rsidRDefault="009E5E17" w:rsidP="00655DD9">
            <w:r>
              <w:t>Glucose (carbs)</w:t>
            </w:r>
            <w:r w:rsidR="00655DD9">
              <w:t xml:space="preserve"> is </w:t>
            </w:r>
            <w:r>
              <w:t>the bear’s</w:t>
            </w:r>
            <w:r w:rsidR="00655DD9">
              <w:t xml:space="preserve"> main fuel.</w:t>
            </w:r>
            <w:r>
              <w:t xml:space="preserve"> It</w:t>
            </w:r>
            <w:r w:rsidR="00655DD9">
              <w:t xml:space="preserve"> rearrange</w:t>
            </w:r>
            <w:r>
              <w:t>s</w:t>
            </w:r>
            <w:r w:rsidR="00655DD9">
              <w:t xml:space="preserve"> it into CO2 and H2O in cellular respiration to get energy for life. </w:t>
            </w:r>
          </w:p>
        </w:tc>
        <w:tc>
          <w:tcPr>
            <w:tcW w:w="1350" w:type="dxa"/>
          </w:tcPr>
          <w:p w14:paraId="51AEC1A5" w14:textId="77777777" w:rsidR="00655DD9" w:rsidRDefault="00655DD9"/>
        </w:tc>
        <w:tc>
          <w:tcPr>
            <w:tcW w:w="1233" w:type="dxa"/>
          </w:tcPr>
          <w:p w14:paraId="3847A997" w14:textId="77777777" w:rsidR="00655DD9" w:rsidRDefault="00655DD9"/>
        </w:tc>
        <w:tc>
          <w:tcPr>
            <w:tcW w:w="1318" w:type="dxa"/>
          </w:tcPr>
          <w:p w14:paraId="3041C6BF" w14:textId="77777777" w:rsidR="00655DD9" w:rsidRDefault="00655DD9"/>
        </w:tc>
        <w:tc>
          <w:tcPr>
            <w:tcW w:w="1236" w:type="dxa"/>
          </w:tcPr>
          <w:p w14:paraId="66724C66" w14:textId="77777777" w:rsidR="00655DD9" w:rsidRDefault="00655DD9"/>
        </w:tc>
        <w:tc>
          <w:tcPr>
            <w:tcW w:w="1158" w:type="dxa"/>
          </w:tcPr>
          <w:p w14:paraId="49E9DC0A" w14:textId="77777777" w:rsidR="00655DD9" w:rsidRDefault="00655DD9"/>
        </w:tc>
      </w:tr>
      <w:tr w:rsidR="00655DD9" w14:paraId="40E339E0" w14:textId="77777777" w:rsidTr="00655DD9">
        <w:trPr>
          <w:trHeight w:val="1292"/>
        </w:trPr>
        <w:tc>
          <w:tcPr>
            <w:tcW w:w="3055" w:type="dxa"/>
          </w:tcPr>
          <w:p w14:paraId="67246724" w14:textId="77777777" w:rsidR="00655DD9" w:rsidRDefault="00655DD9">
            <w:r>
              <w:t>Stored fats can be used in cellular respiration if no carbs are available.</w:t>
            </w:r>
          </w:p>
        </w:tc>
        <w:tc>
          <w:tcPr>
            <w:tcW w:w="1350" w:type="dxa"/>
          </w:tcPr>
          <w:p w14:paraId="7A95BCF2" w14:textId="77777777" w:rsidR="00655DD9" w:rsidRDefault="00655DD9"/>
        </w:tc>
        <w:tc>
          <w:tcPr>
            <w:tcW w:w="1233" w:type="dxa"/>
          </w:tcPr>
          <w:p w14:paraId="5D7E8D31" w14:textId="77777777" w:rsidR="00655DD9" w:rsidRDefault="00655DD9"/>
        </w:tc>
        <w:tc>
          <w:tcPr>
            <w:tcW w:w="1318" w:type="dxa"/>
          </w:tcPr>
          <w:p w14:paraId="5AFB859D" w14:textId="77777777" w:rsidR="00655DD9" w:rsidRDefault="00655DD9"/>
        </w:tc>
        <w:tc>
          <w:tcPr>
            <w:tcW w:w="1236" w:type="dxa"/>
          </w:tcPr>
          <w:p w14:paraId="7E41B8B0" w14:textId="77777777" w:rsidR="00655DD9" w:rsidRDefault="00655DD9"/>
        </w:tc>
        <w:tc>
          <w:tcPr>
            <w:tcW w:w="1158" w:type="dxa"/>
          </w:tcPr>
          <w:p w14:paraId="3A574447" w14:textId="77777777" w:rsidR="00655DD9" w:rsidRDefault="00655DD9"/>
        </w:tc>
      </w:tr>
      <w:tr w:rsidR="00655DD9" w14:paraId="4CA08B3C" w14:textId="77777777" w:rsidTr="00655DD9">
        <w:trPr>
          <w:trHeight w:val="1386"/>
        </w:trPr>
        <w:tc>
          <w:tcPr>
            <w:tcW w:w="3055" w:type="dxa"/>
          </w:tcPr>
          <w:p w14:paraId="6830174C" w14:textId="22FDE2CD" w:rsidR="00655DD9" w:rsidRDefault="00655DD9" w:rsidP="00614C0A">
            <w:r>
              <w:t xml:space="preserve">The </w:t>
            </w:r>
            <w:r w:rsidR="009E5E17">
              <w:t>bear</w:t>
            </w:r>
            <w:r>
              <w:t xml:space="preserve"> is taking in less food than </w:t>
            </w:r>
            <w:r w:rsidR="009E5E17">
              <w:t>it</w:t>
            </w:r>
            <w:r>
              <w:t xml:space="preserve"> needs for </w:t>
            </w:r>
            <w:r w:rsidR="009E5E17">
              <w:t>energy,</w:t>
            </w:r>
            <w:r w:rsidR="00614C0A">
              <w:t xml:space="preserve"> </w:t>
            </w:r>
            <w:r>
              <w:t xml:space="preserve">so </w:t>
            </w:r>
            <w:r w:rsidR="009E5E17">
              <w:t>its</w:t>
            </w:r>
            <w:r>
              <w:t xml:space="preserve"> body begins breaking down the stored fats and using them for cellular respiration.</w:t>
            </w:r>
          </w:p>
        </w:tc>
        <w:tc>
          <w:tcPr>
            <w:tcW w:w="1350" w:type="dxa"/>
          </w:tcPr>
          <w:p w14:paraId="17FA9F0B" w14:textId="77777777" w:rsidR="00655DD9" w:rsidRDefault="00655DD9"/>
        </w:tc>
        <w:tc>
          <w:tcPr>
            <w:tcW w:w="1233" w:type="dxa"/>
          </w:tcPr>
          <w:p w14:paraId="04B43A13" w14:textId="77777777" w:rsidR="00655DD9" w:rsidRDefault="00655DD9"/>
        </w:tc>
        <w:tc>
          <w:tcPr>
            <w:tcW w:w="1318" w:type="dxa"/>
          </w:tcPr>
          <w:p w14:paraId="11248C8C" w14:textId="77777777" w:rsidR="00655DD9" w:rsidRDefault="00655DD9"/>
        </w:tc>
        <w:tc>
          <w:tcPr>
            <w:tcW w:w="1236" w:type="dxa"/>
          </w:tcPr>
          <w:p w14:paraId="42309FB1" w14:textId="77777777" w:rsidR="00655DD9" w:rsidRDefault="00655DD9"/>
        </w:tc>
        <w:tc>
          <w:tcPr>
            <w:tcW w:w="1158" w:type="dxa"/>
          </w:tcPr>
          <w:p w14:paraId="5E6B120E" w14:textId="77777777" w:rsidR="00655DD9" w:rsidRDefault="00655DD9"/>
        </w:tc>
      </w:tr>
      <w:tr w:rsidR="00655DD9" w14:paraId="15DC7409" w14:textId="77777777" w:rsidTr="00655DD9">
        <w:trPr>
          <w:trHeight w:val="1292"/>
        </w:trPr>
        <w:tc>
          <w:tcPr>
            <w:tcW w:w="3055" w:type="dxa"/>
          </w:tcPr>
          <w:p w14:paraId="460A6911" w14:textId="4E2CE448" w:rsidR="00655DD9" w:rsidRDefault="00655DD9" w:rsidP="00614C0A">
            <w:r>
              <w:t xml:space="preserve">Fat molecules used for energy in cell respiration are rearranged to CO2 and H2O. </w:t>
            </w:r>
            <w:r w:rsidR="009E5E17">
              <w:t>Thus,</w:t>
            </w:r>
            <w:r>
              <w:t xml:space="preserve"> the matter </w:t>
            </w:r>
            <w:r w:rsidR="00614C0A">
              <w:t xml:space="preserve">lost </w:t>
            </w:r>
            <w:r>
              <w:t>(</w:t>
            </w:r>
            <w:r w:rsidR="009E5E17">
              <w:t>bear’s</w:t>
            </w:r>
            <w:r>
              <w:t xml:space="preserve"> fat) is converted to CO2 and H2O</w:t>
            </w:r>
            <w:r w:rsidR="00614C0A">
              <w:t>.</w:t>
            </w:r>
            <w:r>
              <w:t xml:space="preserve"> </w:t>
            </w:r>
            <w:r w:rsidR="00614C0A">
              <w:t>Some is</w:t>
            </w:r>
            <w:r>
              <w:t xml:space="preserve"> exhaled (CO2) </w:t>
            </w:r>
            <w:r w:rsidR="00614C0A">
              <w:t>and some (H2O) is released as urine or sweat</w:t>
            </w:r>
            <w:r w:rsidR="003B51BC">
              <w:t>.</w:t>
            </w:r>
          </w:p>
        </w:tc>
        <w:tc>
          <w:tcPr>
            <w:tcW w:w="1350" w:type="dxa"/>
          </w:tcPr>
          <w:p w14:paraId="186D9D13" w14:textId="77777777" w:rsidR="00655DD9" w:rsidRDefault="00655DD9"/>
        </w:tc>
        <w:tc>
          <w:tcPr>
            <w:tcW w:w="1233" w:type="dxa"/>
          </w:tcPr>
          <w:p w14:paraId="402FAAF5" w14:textId="77777777" w:rsidR="00655DD9" w:rsidRDefault="00655DD9"/>
        </w:tc>
        <w:tc>
          <w:tcPr>
            <w:tcW w:w="1318" w:type="dxa"/>
          </w:tcPr>
          <w:p w14:paraId="7FBE56A9" w14:textId="77777777" w:rsidR="00655DD9" w:rsidRDefault="00655DD9"/>
        </w:tc>
        <w:tc>
          <w:tcPr>
            <w:tcW w:w="1236" w:type="dxa"/>
          </w:tcPr>
          <w:p w14:paraId="440F938C" w14:textId="77777777" w:rsidR="00655DD9" w:rsidRDefault="00655DD9"/>
        </w:tc>
        <w:tc>
          <w:tcPr>
            <w:tcW w:w="1158" w:type="dxa"/>
          </w:tcPr>
          <w:p w14:paraId="249C28F8" w14:textId="77777777" w:rsidR="00655DD9" w:rsidRDefault="00655DD9"/>
        </w:tc>
      </w:tr>
      <w:tr w:rsidR="003B51BC" w14:paraId="0C009844" w14:textId="77777777" w:rsidTr="00655DD9">
        <w:trPr>
          <w:trHeight w:val="1292"/>
        </w:trPr>
        <w:tc>
          <w:tcPr>
            <w:tcW w:w="3055" w:type="dxa"/>
          </w:tcPr>
          <w:p w14:paraId="03634B3F" w14:textId="478EA533" w:rsidR="003B51BC" w:rsidRDefault="003B51BC" w:rsidP="00614C0A">
            <w:r>
              <w:t>The amount of water</w:t>
            </w:r>
            <w:r w:rsidR="00E65F53">
              <w:t xml:space="preserve"> the bear</w:t>
            </w:r>
            <w:r>
              <w:t xml:space="preserve"> take</w:t>
            </w:r>
            <w:r w:rsidR="00E65F53">
              <w:t>s</w:t>
            </w:r>
            <w:r>
              <w:t xml:space="preserve"> in and give</w:t>
            </w:r>
            <w:r w:rsidR="00E65F53">
              <w:t>s</w:t>
            </w:r>
            <w:r>
              <w:t xml:space="preserve"> off must be equal over time, so </w:t>
            </w:r>
            <w:proofErr w:type="gramStart"/>
            <w:r>
              <w:t>the vast majority of</w:t>
            </w:r>
            <w:proofErr w:type="gramEnd"/>
            <w:r>
              <w:t xml:space="preserve"> the matter </w:t>
            </w:r>
            <w:r w:rsidR="00E65F53">
              <w:t>it</w:t>
            </w:r>
            <w:r>
              <w:t xml:space="preserve"> lost was exhaled CO2</w:t>
            </w:r>
          </w:p>
        </w:tc>
        <w:tc>
          <w:tcPr>
            <w:tcW w:w="1350" w:type="dxa"/>
          </w:tcPr>
          <w:p w14:paraId="134A640A" w14:textId="77777777" w:rsidR="003B51BC" w:rsidRDefault="003B51BC"/>
        </w:tc>
        <w:tc>
          <w:tcPr>
            <w:tcW w:w="1233" w:type="dxa"/>
          </w:tcPr>
          <w:p w14:paraId="27EC974B" w14:textId="77777777" w:rsidR="003B51BC" w:rsidRDefault="003B51BC"/>
        </w:tc>
        <w:tc>
          <w:tcPr>
            <w:tcW w:w="1318" w:type="dxa"/>
          </w:tcPr>
          <w:p w14:paraId="3A74F2E9" w14:textId="77777777" w:rsidR="003B51BC" w:rsidRDefault="003B51BC"/>
        </w:tc>
        <w:tc>
          <w:tcPr>
            <w:tcW w:w="1236" w:type="dxa"/>
          </w:tcPr>
          <w:p w14:paraId="3397A63E" w14:textId="77777777" w:rsidR="003B51BC" w:rsidRDefault="003B51BC"/>
        </w:tc>
        <w:tc>
          <w:tcPr>
            <w:tcW w:w="1158" w:type="dxa"/>
          </w:tcPr>
          <w:p w14:paraId="5BD16AF1" w14:textId="77777777" w:rsidR="003B51BC" w:rsidRDefault="003B51BC"/>
        </w:tc>
      </w:tr>
    </w:tbl>
    <w:p w14:paraId="455C2AC0" w14:textId="77777777" w:rsidR="00000000" w:rsidRDefault="00000000"/>
    <w:sectPr w:rsidR="0056558A" w:rsidSect="00CF53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CAA15" w14:textId="77777777" w:rsidR="008E6C41" w:rsidRDefault="008E6C41" w:rsidP="00E90D63">
      <w:r>
        <w:separator/>
      </w:r>
    </w:p>
  </w:endnote>
  <w:endnote w:type="continuationSeparator" w:id="0">
    <w:p w14:paraId="3F4049C0" w14:textId="77777777" w:rsidR="008E6C41" w:rsidRDefault="008E6C41" w:rsidP="00E9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2CB" w14:textId="77777777" w:rsidR="00D977A7" w:rsidRDefault="00D977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4F52E" w14:textId="3405A591" w:rsidR="00D977A7" w:rsidRDefault="00D977A7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57AD73E8" wp14:editId="2353CCDB">
              <wp:simplePos x="0" y="0"/>
              <wp:positionH relativeFrom="column">
                <wp:posOffset>4867275</wp:posOffset>
              </wp:positionH>
              <wp:positionV relativeFrom="paragraph">
                <wp:posOffset>33020</wp:posOffset>
              </wp:positionV>
              <wp:extent cx="1905000" cy="257175"/>
              <wp:effectExtent l="0" t="0" r="0" b="9525"/>
              <wp:wrapTight wrapText="bothSides">
                <wp:wrapPolygon edited="0">
                  <wp:start x="0" y="0"/>
                  <wp:lineTo x="0" y="20800"/>
                  <wp:lineTo x="21384" y="20800"/>
                  <wp:lineTo x="21384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72FDEC" w14:textId="44E61532" w:rsidR="00D977A7" w:rsidRDefault="00D977A7">
                          <w:r>
                            <w:rPr>
                              <w:rFonts w:ascii="Arial" w:hAnsi="Arial"/>
                              <w:i/>
                              <w:sz w:val="20"/>
                              <w:szCs w:val="20"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AD73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3.25pt;margin-top:2.6pt;width:150pt;height:20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" stroked="f">
              <v:textbox>
                <w:txbxContent>
                  <w:p w14:paraId="0272FDEC" w14:textId="44E61532" w:rsidR="00D977A7" w:rsidRDefault="00D977A7">
                    <w:r>
                      <w:rPr>
                        <w:rFonts w:ascii="Arial" w:hAnsi="Arial"/>
                        <w:i/>
                        <w:sz w:val="20"/>
                        <w:szCs w:val="20"/>
                      </w:rPr>
                      <w:t>www.modelbasedbiology.com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18C8C94" wp14:editId="56E8BF6C">
          <wp:simplePos x="0" y="0"/>
          <wp:positionH relativeFrom="rightMargin">
            <wp:align>left</wp:align>
          </wp:positionH>
          <wp:positionV relativeFrom="paragraph">
            <wp:posOffset>-261620</wp:posOffset>
          </wp:positionV>
          <wp:extent cx="701040" cy="329184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green and orange letter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CD2B3E6" wp14:editId="2D66DDF7">
          <wp:simplePos x="0" y="0"/>
          <wp:positionH relativeFrom="margin">
            <wp:posOffset>-419100</wp:posOffset>
          </wp:positionH>
          <wp:positionV relativeFrom="paragraph">
            <wp:posOffset>-137795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6E710" w14:textId="77777777" w:rsidR="00D977A7" w:rsidRDefault="00D977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6D48E" w14:textId="77777777" w:rsidR="008E6C41" w:rsidRDefault="008E6C41" w:rsidP="00E90D63">
      <w:r>
        <w:separator/>
      </w:r>
    </w:p>
  </w:footnote>
  <w:footnote w:type="continuationSeparator" w:id="0">
    <w:p w14:paraId="1C4A9108" w14:textId="77777777" w:rsidR="008E6C41" w:rsidRDefault="008E6C41" w:rsidP="00E90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72B73" w14:textId="77777777" w:rsidR="00D977A7" w:rsidRDefault="00D977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EE25" w14:textId="4699A011" w:rsidR="00E90D63" w:rsidRPr="00E90D63" w:rsidRDefault="00CE604B" w:rsidP="00CE604B">
    <w:pPr>
      <w:pStyle w:val="Header"/>
      <w:jc w:val="center"/>
      <w:rPr>
        <w:b/>
        <w:sz w:val="32"/>
      </w:rPr>
    </w:pPr>
    <w:r>
      <w:rPr>
        <w:b/>
        <w:sz w:val="32"/>
      </w:rPr>
      <w:t>THE HIBERNATING BEAR</w:t>
    </w:r>
    <w:r w:rsidR="00E90D63" w:rsidRPr="00E90D63">
      <w:rPr>
        <w:b/>
        <w:sz w:val="32"/>
      </w:rPr>
      <w:t xml:space="preserve"> </w:t>
    </w:r>
    <w:r w:rsidR="00595521">
      <w:rPr>
        <w:b/>
        <w:sz w:val="32"/>
      </w:rPr>
      <w:t xml:space="preserve">CHALLENGE QUESTION: </w:t>
    </w:r>
    <w:r w:rsidR="00E90D63" w:rsidRPr="00E90D63">
      <w:rPr>
        <w:b/>
        <w:sz w:val="32"/>
      </w:rPr>
      <w:t>RUBRIC</w:t>
    </w:r>
    <w:r w:rsidR="00595521">
      <w:rPr>
        <w:b/>
        <w:sz w:val="32"/>
      </w:rPr>
      <w:t xml:space="preserve"> OPTION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0D05E" w14:textId="77777777" w:rsidR="00D977A7" w:rsidRDefault="00D977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B5B1B"/>
    <w:multiLevelType w:val="hybridMultilevel"/>
    <w:tmpl w:val="41FAA5A8"/>
    <w:lvl w:ilvl="0" w:tplc="B7B8B376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093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DD9"/>
    <w:rsid w:val="000060E5"/>
    <w:rsid w:val="00060141"/>
    <w:rsid w:val="001154A7"/>
    <w:rsid w:val="0020429F"/>
    <w:rsid w:val="00216851"/>
    <w:rsid w:val="003B51BC"/>
    <w:rsid w:val="00595521"/>
    <w:rsid w:val="00614C0A"/>
    <w:rsid w:val="00655DD9"/>
    <w:rsid w:val="008E6C41"/>
    <w:rsid w:val="009E5E17"/>
    <w:rsid w:val="00B72EBE"/>
    <w:rsid w:val="00BA6E4D"/>
    <w:rsid w:val="00CE604B"/>
    <w:rsid w:val="00CF533F"/>
    <w:rsid w:val="00D977A7"/>
    <w:rsid w:val="00E65F53"/>
    <w:rsid w:val="00E9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59C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5D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0D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D63"/>
  </w:style>
  <w:style w:type="paragraph" w:styleId="Footer">
    <w:name w:val="footer"/>
    <w:basedOn w:val="Normal"/>
    <w:link w:val="FooterChar"/>
    <w:uiPriority w:val="99"/>
    <w:unhideWhenUsed/>
    <w:rsid w:val="00E90D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Coleman</dc:creator>
  <cp:keywords/>
  <dc:description/>
  <cp:lastModifiedBy>Hessam Ghanimi</cp:lastModifiedBy>
  <cp:revision>7</cp:revision>
  <dcterms:created xsi:type="dcterms:W3CDTF">2017-08-18T03:42:00Z</dcterms:created>
  <dcterms:modified xsi:type="dcterms:W3CDTF">2025-06-24T01:40:00Z</dcterms:modified>
</cp:coreProperties>
</file>